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6352D" w14:textId="77777777" w:rsidR="002E514F" w:rsidRDefault="002E514F" w:rsidP="002E514F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466309F7" w14:textId="77777777" w:rsidR="002E514F" w:rsidRDefault="002E514F" w:rsidP="002E514F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0822411" w14:textId="4414C89F" w:rsidR="002E514F" w:rsidRDefault="002E514F" w:rsidP="002E514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2A0D45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2A0D45">
        <w:rPr>
          <w:rFonts w:ascii="Corbel" w:hAnsi="Corbel"/>
          <w:i/>
          <w:iCs/>
          <w:smallCaps/>
        </w:rPr>
        <w:t>1</w:t>
      </w:r>
    </w:p>
    <w:p w14:paraId="7BAE8A1F" w14:textId="77777777" w:rsidR="002E514F" w:rsidRDefault="002E514F" w:rsidP="002E514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1F5C151" w14:textId="77777777" w:rsidR="002E514F" w:rsidRDefault="002E514F" w:rsidP="002E514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7C063C94" w14:textId="77777777" w:rsidR="002E514F" w:rsidRDefault="002E514F" w:rsidP="002E514F">
      <w:pPr>
        <w:spacing w:after="0" w:line="240" w:lineRule="auto"/>
        <w:rPr>
          <w:rFonts w:ascii="Corbel" w:hAnsi="Corbel"/>
        </w:rPr>
      </w:pPr>
    </w:p>
    <w:p w14:paraId="164EF939" w14:textId="77777777" w:rsidR="002E514F" w:rsidRDefault="002E514F" w:rsidP="002E514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E514F" w14:paraId="6DB5254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BB222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DA58F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2E514F" w14:paraId="7C17729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510AE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BA0E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514F" w14:paraId="25CD1A6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30975" w14:textId="77777777" w:rsidR="002E514F" w:rsidRDefault="002E514F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E8CD1" w14:textId="77777777" w:rsidR="002E514F" w:rsidRDefault="002E514F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E514F" w14:paraId="0D0584E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7BAC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588A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E514F" w14:paraId="632AF0D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8FC98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F2929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E514F" w14:paraId="0D0D61C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7E57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8A59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E514F" w14:paraId="5FFCA9E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2438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662E5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E514F" w14:paraId="4BB9EB6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0464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6BBD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E514F" w14:paraId="20B55E5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B686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C0B2B" w14:textId="38B91893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A0D45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V, sem. </w:t>
            </w:r>
            <w:r w:rsidR="002A0D45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2E514F" w14:paraId="6D24E5A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2044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2BE8C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2E514F" w14:paraId="49D016B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83D1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CE74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514F" w14:paraId="3AF26A4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3B3B5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090F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2E514F" w:rsidRPr="00A15BC5" w14:paraId="1543037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F9DE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657B" w14:textId="77777777" w:rsidR="002E514F" w:rsidRPr="00A43E77" w:rsidRDefault="002E514F" w:rsidP="00BD501A">
            <w:pPr>
              <w:rPr>
                <w:rFonts w:ascii="Corbel" w:hAnsi="Corbel"/>
                <w:lang w:val="pt-PT"/>
              </w:rPr>
            </w:pPr>
            <w:r w:rsidRPr="00A43E77">
              <w:rPr>
                <w:rFonts w:ascii="Corbel" w:hAnsi="Corbel"/>
                <w:lang w:val="pt-PT"/>
              </w:rPr>
              <w:t>dr Barbara Lulek, mgr Maria Cesarz</w:t>
            </w:r>
          </w:p>
        </w:tc>
      </w:tr>
    </w:tbl>
    <w:p w14:paraId="46E9B59D" w14:textId="77777777" w:rsidR="002E514F" w:rsidRDefault="002E514F" w:rsidP="002E514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EE934C2" w14:textId="77777777" w:rsidR="002E514F" w:rsidRDefault="002E514F" w:rsidP="002E514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399BF75" w14:textId="77777777" w:rsidR="002E514F" w:rsidRDefault="002E514F" w:rsidP="002E514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C52C232" w14:textId="77777777" w:rsidR="002E514F" w:rsidRDefault="002E514F" w:rsidP="002E514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2E514F" w14:paraId="2D009814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D812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9E178F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ADE2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5DEA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8B74C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C978D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FE38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BB02A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224FC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9656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14353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E514F" w14:paraId="4722323B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F157" w14:textId="4C932F43" w:rsidR="002E514F" w:rsidRDefault="003158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4150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886F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9D33A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94E28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388F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EB299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65998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7F708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CCD70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EDD488" w14:textId="77777777" w:rsidR="002E514F" w:rsidRDefault="002E514F" w:rsidP="002E51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FF29BE" w14:textId="77777777" w:rsidR="002E514F" w:rsidRDefault="002E514F" w:rsidP="002E514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F12AAD" w14:textId="77777777" w:rsidR="002E514F" w:rsidRDefault="002E514F" w:rsidP="002E514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0FF01B8" w14:textId="77777777" w:rsidR="002E514F" w:rsidRDefault="002E514F" w:rsidP="002E514F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Cs/>
          <w:smallCaps w:val="0"/>
          <w:szCs w:val="24"/>
          <w:u w:val="single"/>
        </w:rPr>
        <w:t xml:space="preserve">X zajęcia w formie tradycyjnej </w:t>
      </w:r>
    </w:p>
    <w:p w14:paraId="71F1C5A2" w14:textId="77777777" w:rsidR="002E514F" w:rsidRDefault="002E514F" w:rsidP="002E514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37D73A" w14:textId="77777777" w:rsidR="002E514F" w:rsidRDefault="002E514F" w:rsidP="002E51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48C42E" w14:textId="77777777" w:rsidR="002E514F" w:rsidRDefault="002E514F" w:rsidP="002E51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329AF912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422E8D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14ACD6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51F1CA" w14:textId="77777777" w:rsidR="002E514F" w:rsidRDefault="002E514F" w:rsidP="002E514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514F" w14:paraId="626535E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D2D0" w14:textId="77777777" w:rsidR="002E514F" w:rsidRDefault="002E514F" w:rsidP="00BD501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socjologii i socjologii edukacji, podstaw pedagogiki przedszkolnej i wczesnoszkolnej</w:t>
            </w:r>
          </w:p>
        </w:tc>
      </w:tr>
    </w:tbl>
    <w:p w14:paraId="5FD2A00F" w14:textId="77777777" w:rsidR="002E514F" w:rsidRDefault="002E514F" w:rsidP="002E514F">
      <w:pPr>
        <w:pStyle w:val="Punktygwne"/>
        <w:spacing w:before="0" w:after="0"/>
        <w:rPr>
          <w:rFonts w:ascii="Corbel" w:hAnsi="Corbel"/>
          <w:szCs w:val="24"/>
        </w:rPr>
      </w:pPr>
    </w:p>
    <w:p w14:paraId="2E534CEC" w14:textId="77777777" w:rsidR="002E514F" w:rsidRDefault="002E514F" w:rsidP="002E514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32BE8955" w14:textId="77777777" w:rsidR="002E514F" w:rsidRDefault="002E514F" w:rsidP="002E514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2E514F" w14:paraId="032E68F2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F44C9" w14:textId="77777777" w:rsidR="002E514F" w:rsidRDefault="002E514F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D000" w14:textId="77777777" w:rsidR="002E514F" w:rsidRDefault="002E514F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Zdobycie ogólnej wiedzy o trzech podstawowych formach stosunków społecznych tj. współdziałaniu, współpracy i partnerstwie środowiskowym,</w:t>
            </w:r>
          </w:p>
        </w:tc>
      </w:tr>
      <w:tr w:rsidR="002E514F" w14:paraId="5166995E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CB055" w14:textId="77777777" w:rsidR="002E514F" w:rsidRDefault="002E514F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6B00" w14:textId="77777777" w:rsidR="002E514F" w:rsidRDefault="002E514F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ze źródłami, celami, formami, zasadami i modelami współpracy środowiskowej.</w:t>
            </w:r>
          </w:p>
        </w:tc>
      </w:tr>
      <w:tr w:rsidR="002E514F" w14:paraId="31983AA3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69818" w14:textId="77777777" w:rsidR="002E514F" w:rsidRDefault="002E514F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AE9B" w14:textId="77777777" w:rsidR="002E514F" w:rsidRDefault="002E514F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380E603F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8F3358" w14:textId="77777777" w:rsidR="002E514F" w:rsidRDefault="002E514F" w:rsidP="002E514F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6"/>
        <w:gridCol w:w="6103"/>
        <w:gridCol w:w="1836"/>
      </w:tblGrid>
      <w:tr w:rsidR="00EC2414" w14:paraId="4F7FD204" w14:textId="77777777" w:rsidTr="006C0975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7B364" w14:textId="77777777" w:rsidR="00EC2414" w:rsidRDefault="00EC2414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9E88F" w14:textId="77777777" w:rsidR="00EC2414" w:rsidRDefault="00EC2414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B78A2" w14:textId="77777777" w:rsidR="00EC2414" w:rsidRDefault="00EC2414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kierunkowych </w:t>
            </w:r>
            <w:r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EC2414" w14:paraId="1C3C1A4E" w14:textId="77777777" w:rsidTr="006C0975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8C442" w14:textId="3804A164" w:rsidR="00EC2414" w:rsidRDefault="00EC2414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EK_01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E0BE3" w14:textId="77777777" w:rsidR="00EC2414" w:rsidRDefault="00EC241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zna i rozumie:</w:t>
            </w:r>
          </w:p>
          <w:p w14:paraId="0C9B03AC" w14:textId="29D7E049" w:rsidR="00EC2414" w:rsidRDefault="00EC241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C.W. 2. zasady organizacji optymalnego środowiska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edukacyjnego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w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przedszkolu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i klasach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 xml:space="preserve"> I–III szkoły podstawowej: możliwości wykorzystania w codziennej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praktyce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edukacyjnej różnorodnych sposobów organizowania środowiska uczenia się i nauczania, organizację środowiska wychowawczego przy uwzględnieniu specyficznych potrzeb i możliwości poszczególnych dzieci, uczniów lub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grup, a także potrzebę wykorzystywania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w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pracy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z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dzieckiem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lub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uczniem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informacji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 xml:space="preserve"> uzyskanych na jego temat od specjalistów, w tym psychologa,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logopedy,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pedagoga,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lekarza, oraz rodziców lub opiekunów;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4AD23" w14:textId="77777777" w:rsidR="00EC2414" w:rsidRDefault="00EC2414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PPiW.W13</w:t>
            </w:r>
          </w:p>
          <w:p w14:paraId="3A02E5F1" w14:textId="77777777" w:rsidR="00EC2414" w:rsidRDefault="00EC2414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PPiW.W14</w:t>
            </w:r>
          </w:p>
        </w:tc>
      </w:tr>
      <w:tr w:rsidR="00EC2414" w14:paraId="5B95A73F" w14:textId="77777777" w:rsidTr="009557AB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9EE50" w14:textId="19B8BE36" w:rsidR="00EC2414" w:rsidRDefault="00EC2414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</w:t>
            </w:r>
            <w:r w:rsidR="006C0975">
              <w:rPr>
                <w:rFonts w:ascii="Corbel" w:eastAsia="Calibri" w:hAnsi="Corbel" w:cs="Times New Roman"/>
                <w:kern w:val="0"/>
                <w14:ligatures w14:val="none"/>
              </w:rPr>
              <w:t>2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ED364" w14:textId="77777777" w:rsidR="00A15BC5" w:rsidRPr="00FD7E8B" w:rsidRDefault="00A15BC5" w:rsidP="00A15BC5">
            <w:pPr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05C853F3" w14:textId="0FB68345" w:rsidR="00EC2414" w:rsidRDefault="00EC241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C.U.1. kształtować bezpieczne i przyjazne edukacyjne środowisko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rozwoju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dzieci lub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uczniów, z uwzględnieniem indywidualnych potrzeb, możliwości i uzdolnień dziecka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lub</w:t>
            </w:r>
            <w:r w:rsidR="00A43E7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ucznia, z nastawieniem na osobowy i podmiotowy rozwój;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93F6E" w14:textId="77777777" w:rsidR="00EC2414" w:rsidRPr="009557AB" w:rsidRDefault="00EC2414" w:rsidP="009557A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PPiW.U03 PPiW.U13</w:t>
            </w:r>
          </w:p>
          <w:p w14:paraId="22135AF8" w14:textId="77777777" w:rsidR="00EC2414" w:rsidRPr="009557AB" w:rsidRDefault="00EC2414" w:rsidP="009557AB">
            <w:pPr>
              <w:spacing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PPiW.U14</w:t>
            </w:r>
          </w:p>
        </w:tc>
      </w:tr>
      <w:tr w:rsidR="00EC2414" w14:paraId="7E8BDE4F" w14:textId="77777777" w:rsidTr="009557AB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DFCD9" w14:textId="63213436" w:rsidR="00EC2414" w:rsidRDefault="00EC2414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</w:t>
            </w:r>
            <w:r w:rsidR="006C0975">
              <w:rPr>
                <w:rFonts w:ascii="Corbel" w:eastAsia="Calibri" w:hAnsi="Corbel" w:cs="Times New Roman"/>
                <w:kern w:val="0"/>
                <w14:ligatures w14:val="none"/>
              </w:rPr>
              <w:t>3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63ACF" w14:textId="77777777" w:rsidR="00A15BC5" w:rsidRPr="00FD7E8B" w:rsidRDefault="00A15BC5" w:rsidP="00A1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4019C5F5" w14:textId="3E3D4BD7" w:rsidR="00EC2414" w:rsidRPr="00A43E77" w:rsidRDefault="00EC241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3E77">
              <w:rPr>
                <w:rFonts w:ascii="Corbel" w:hAnsi="Corbel"/>
              </w:rPr>
              <w:t>C.K.3. budowania relacji wzajemnego zaufania między wszystkimi podmiotami procesu wychowania i kształcenia, w tym rodzicami lub</w:t>
            </w:r>
            <w:r w:rsidR="00A43E77"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opiekunami</w:t>
            </w:r>
            <w:r w:rsidR="00A43E77"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dziecka</w:t>
            </w:r>
            <w:r w:rsidR="00A43E77"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lub</w:t>
            </w:r>
            <w:r w:rsidR="00A43E77"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ucznia, oraz włączania ich w działania sprzyjające efektywności edukacji;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1B7F" w14:textId="77777777" w:rsidR="00EC2414" w:rsidRPr="009557AB" w:rsidRDefault="00EC2414" w:rsidP="009557A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PPiW.K04</w:t>
            </w:r>
          </w:p>
          <w:p w14:paraId="01B7AD9C" w14:textId="77777777" w:rsidR="00EC2414" w:rsidRPr="009557AB" w:rsidRDefault="00EC2414" w:rsidP="009557A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PPiW.K06</w:t>
            </w:r>
          </w:p>
        </w:tc>
      </w:tr>
      <w:tr w:rsidR="00EC2414" w14:paraId="7C609005" w14:textId="77777777" w:rsidTr="009557AB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C7616" w14:textId="36624839" w:rsidR="00EC2414" w:rsidRDefault="00EC2414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</w:t>
            </w:r>
            <w:r w:rsidR="006C0975">
              <w:rPr>
                <w:rFonts w:ascii="Corbel" w:eastAsia="Calibri" w:hAnsi="Corbel" w:cs="Times New Roman"/>
                <w:kern w:val="0"/>
                <w14:ligatures w14:val="none"/>
              </w:rPr>
              <w:t>4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AFE6F" w14:textId="47A891CB" w:rsidR="00EC2414" w:rsidRPr="00A43E77" w:rsidRDefault="00EC241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3E77">
              <w:rPr>
                <w:rFonts w:ascii="Corbel" w:hAnsi="Corbel"/>
              </w:rPr>
              <w:t>C.K.4. efektywnej współpracy z nauczycielami,</w:t>
            </w:r>
            <w:r w:rsidR="00A43E77"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specjalistami, w tym psychologiem, logopedą, pedagogiem,</w:t>
            </w:r>
            <w:r w:rsidR="00A43E77"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lastRenderedPageBreak/>
              <w:t>lekarzem, i rodzicami dzieci lub uczniów oraz innymi członkami społeczności przedszkolnej, szkolnej i lokalnej na rzecz dzieci lub</w:t>
            </w:r>
            <w:r w:rsidR="00A43E77"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 xml:space="preserve"> uczniów i zapewnienia jakości pracy przedszkola lub szkoły.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FDD5C" w14:textId="77777777" w:rsidR="00EC2414" w:rsidRPr="009557AB" w:rsidRDefault="00EC2414" w:rsidP="009557A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110C07FD" w14:textId="77777777" w:rsidR="00EC2414" w:rsidRPr="009557AB" w:rsidRDefault="00EC2414" w:rsidP="009557A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PPiW.K04</w:t>
            </w:r>
          </w:p>
          <w:p w14:paraId="159B282A" w14:textId="77777777" w:rsidR="00EC2414" w:rsidRDefault="00EC2414" w:rsidP="009557A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</w:tr>
    </w:tbl>
    <w:p w14:paraId="02B18460" w14:textId="77777777" w:rsidR="002E514F" w:rsidRDefault="002E514F" w:rsidP="002E514F">
      <w:pPr>
        <w:spacing w:after="0" w:line="240" w:lineRule="auto"/>
        <w:rPr>
          <w:rFonts w:ascii="Corbel" w:hAnsi="Corbel"/>
        </w:rPr>
      </w:pPr>
    </w:p>
    <w:p w14:paraId="4D92A55E" w14:textId="040F3956" w:rsidR="002E514F" w:rsidRDefault="002E514F" w:rsidP="002E514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3.3 Treści programowe</w:t>
      </w:r>
    </w:p>
    <w:p w14:paraId="0DDEE88F" w14:textId="77777777" w:rsidR="002E514F" w:rsidRDefault="002E514F" w:rsidP="002E514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514F" w14:paraId="54EFED0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C37A" w14:textId="77777777" w:rsidR="002E514F" w:rsidRDefault="002E514F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E514F" w14:paraId="1B3A70C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C085" w14:textId="77777777" w:rsidR="002E514F" w:rsidRDefault="002E514F" w:rsidP="003700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Zajęcia organizacyjne - zapoznanie z treściami programowymi, literaturą przedmiotu, zasadami prowadzenia zajęć i uzyskania zaliczenia</w:t>
            </w:r>
          </w:p>
        </w:tc>
      </w:tr>
      <w:tr w:rsidR="002E514F" w14:paraId="6555EE6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608E" w14:textId="599CDC4B" w:rsidR="002E514F" w:rsidRDefault="002E514F" w:rsidP="003700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Współdziałanie, współpraca, partnerstwo, dialog </w:t>
            </w:r>
            <w:r w:rsidR="006C0975">
              <w:rPr>
                <w:rFonts w:ascii="Corbel" w:hAnsi="Corbel"/>
              </w:rPr>
              <w:t xml:space="preserve">jako </w:t>
            </w:r>
            <w:r w:rsidR="00A43E77">
              <w:rPr>
                <w:rFonts w:ascii="Corbel" w:hAnsi="Corbel"/>
              </w:rPr>
              <w:t>podstawowe założenia organizacji optymalnego środowiska edukacyjnego w przedszkolu i klasach I–III szkoły podstawowej.:</w:t>
            </w:r>
          </w:p>
        </w:tc>
      </w:tr>
      <w:tr w:rsidR="002E514F" w14:paraId="2CDF143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651F" w14:textId="5A39B7ED" w:rsidR="002E514F" w:rsidRDefault="00A43E77" w:rsidP="003700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002E514F" w14:paraId="7EA8A3F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D73B" w14:textId="64F773BE" w:rsidR="002E514F" w:rsidRDefault="00A43E77" w:rsidP="003700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2E514F">
              <w:rPr>
                <w:rFonts w:ascii="Corbel" w:hAnsi="Corbel"/>
              </w:rPr>
              <w:t xml:space="preserve">rzestrzeń </w:t>
            </w:r>
            <w:r>
              <w:rPr>
                <w:rFonts w:ascii="Corbel" w:hAnsi="Corbel"/>
              </w:rPr>
              <w:t>współpracy w przedszkolu i szkole</w:t>
            </w:r>
            <w:r w:rsidR="002E514F">
              <w:rPr>
                <w:rFonts w:ascii="Corbel" w:hAnsi="Corbel"/>
              </w:rPr>
              <w:t xml:space="preserve"> – cele i zadania rodziców</w:t>
            </w:r>
            <w:r>
              <w:rPr>
                <w:rFonts w:ascii="Corbel" w:hAnsi="Corbel"/>
              </w:rPr>
              <w:t xml:space="preserve">, </w:t>
            </w:r>
            <w:r w:rsidR="002E514F">
              <w:rPr>
                <w:rFonts w:ascii="Corbel" w:hAnsi="Corbel"/>
              </w:rPr>
              <w:t>nauczycieli</w:t>
            </w:r>
            <w:r>
              <w:rPr>
                <w:rFonts w:ascii="Corbel" w:hAnsi="Corbel"/>
              </w:rPr>
              <w:t xml:space="preserve"> i specjalistów (psychologa, logopedy, pedagoga, lekarza)</w:t>
            </w:r>
            <w:r w:rsidR="002E514F">
              <w:rPr>
                <w:rFonts w:ascii="Corbel" w:hAnsi="Corbel"/>
              </w:rPr>
              <w:t xml:space="preserve"> w procesie edukacji własnych dzieci.</w:t>
            </w:r>
          </w:p>
        </w:tc>
      </w:tr>
      <w:tr w:rsidR="002E514F" w14:paraId="6D6C14A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F0AE" w14:textId="59811FFF" w:rsidR="002E514F" w:rsidRDefault="006C0975" w:rsidP="003700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</w:t>
            </w:r>
            <w:r w:rsidR="002E514F">
              <w:rPr>
                <w:rFonts w:ascii="Corbel" w:hAnsi="Corbel"/>
              </w:rPr>
              <w:t>odele współpracy szkoły z rodziną i środowiskiem</w:t>
            </w:r>
            <w:r>
              <w:rPr>
                <w:rFonts w:ascii="Corbel" w:hAnsi="Corbel"/>
              </w:rPr>
              <w:t xml:space="preserve"> jako obraz sposobów organizowania środowiska uczenia się i nauczania dzieci i uczniów.</w:t>
            </w:r>
          </w:p>
        </w:tc>
      </w:tr>
      <w:tr w:rsidR="002E514F" w14:paraId="400EA17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5BE1" w14:textId="1C04A62F" w:rsidR="002E514F" w:rsidRDefault="002E514F" w:rsidP="003700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Przegląd </w:t>
            </w:r>
            <w:r w:rsidR="00A43E77">
              <w:rPr>
                <w:rFonts w:ascii="Corbel" w:hAnsi="Corbel"/>
              </w:rPr>
              <w:t xml:space="preserve">współczesnych </w:t>
            </w:r>
            <w:r>
              <w:rPr>
                <w:rFonts w:ascii="Corbel" w:hAnsi="Corbel"/>
              </w:rPr>
              <w:t>badań poświęconych budowaniu zaangażowania społecznego rodziców, nauczycieli i przedstawicieli środowiska szkolnego w edukację szkolną dziecka</w:t>
            </w:r>
            <w:r w:rsidR="00A43E77">
              <w:rPr>
                <w:rFonts w:ascii="Corbel" w:hAnsi="Corbel"/>
              </w:rPr>
              <w:t xml:space="preserve">. Warunki efektywnej współpracy. </w:t>
            </w:r>
          </w:p>
        </w:tc>
      </w:tr>
    </w:tbl>
    <w:p w14:paraId="0C559DE4" w14:textId="77777777" w:rsidR="002E514F" w:rsidRDefault="002E514F" w:rsidP="002E514F">
      <w:pPr>
        <w:spacing w:after="0" w:line="240" w:lineRule="auto"/>
        <w:rPr>
          <w:rFonts w:ascii="Corbel" w:hAnsi="Corbel"/>
        </w:rPr>
      </w:pPr>
    </w:p>
    <w:p w14:paraId="4B96DBC4" w14:textId="71BC1AE9" w:rsidR="002E514F" w:rsidRDefault="002E514F" w:rsidP="002E514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514F" w14:paraId="063670F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0BF4" w14:textId="77777777" w:rsidR="002E514F" w:rsidRDefault="002E514F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E514F" w14:paraId="0FB38A8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D86C" w14:textId="76CAC020" w:rsidR="006C0975" w:rsidRDefault="002E514F" w:rsidP="00370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Obecność rodziców w szkole. </w:t>
            </w:r>
            <w:r w:rsidR="006C0975">
              <w:rPr>
                <w:rFonts w:ascii="Corbel" w:hAnsi="Corbel"/>
              </w:rPr>
              <w:t xml:space="preserve">O </w:t>
            </w:r>
            <w:r w:rsidR="006C0975" w:rsidRPr="00A43E77">
              <w:rPr>
                <w:rFonts w:ascii="Corbel" w:hAnsi="Corbel"/>
              </w:rPr>
              <w:t>zaufania między wszystkimi podmiotami procesu wychowania i kształcenia</w:t>
            </w:r>
            <w:r w:rsidR="006C0975">
              <w:rPr>
                <w:rFonts w:ascii="Corbel" w:hAnsi="Corbel"/>
              </w:rPr>
              <w:t xml:space="preserve"> - r</w:t>
            </w:r>
            <w:r w:rsidR="006C0975" w:rsidRPr="00A43E77">
              <w:rPr>
                <w:rFonts w:ascii="Corbel" w:hAnsi="Corbel"/>
              </w:rPr>
              <w:t>odzicami lub</w:t>
            </w:r>
            <w:r w:rsidR="006C0975">
              <w:rPr>
                <w:rFonts w:ascii="Corbel" w:hAnsi="Corbel"/>
              </w:rPr>
              <w:t xml:space="preserve"> </w:t>
            </w:r>
            <w:r w:rsidR="006C0975" w:rsidRPr="00A43E77">
              <w:rPr>
                <w:rFonts w:ascii="Corbel" w:hAnsi="Corbel"/>
              </w:rPr>
              <w:t>opiekunami</w:t>
            </w:r>
            <w:r w:rsidR="006C0975">
              <w:rPr>
                <w:rFonts w:ascii="Corbel" w:hAnsi="Corbel"/>
              </w:rPr>
              <w:t xml:space="preserve"> </w:t>
            </w:r>
            <w:r w:rsidR="006C0975" w:rsidRPr="00A43E77">
              <w:rPr>
                <w:rFonts w:ascii="Corbel" w:hAnsi="Corbel"/>
              </w:rPr>
              <w:t>dziecka</w:t>
            </w:r>
            <w:r w:rsidR="006C0975">
              <w:rPr>
                <w:rFonts w:ascii="Corbel" w:hAnsi="Corbel"/>
              </w:rPr>
              <w:t xml:space="preserve"> </w:t>
            </w:r>
            <w:r w:rsidR="006C0975" w:rsidRPr="00A43E77">
              <w:rPr>
                <w:rFonts w:ascii="Corbel" w:hAnsi="Corbel"/>
              </w:rPr>
              <w:t>lub</w:t>
            </w:r>
            <w:r w:rsidR="006C0975">
              <w:rPr>
                <w:rFonts w:ascii="Corbel" w:hAnsi="Corbel"/>
              </w:rPr>
              <w:t xml:space="preserve"> </w:t>
            </w:r>
            <w:r w:rsidR="006C0975" w:rsidRPr="00A43E77">
              <w:rPr>
                <w:rFonts w:ascii="Corbel" w:hAnsi="Corbel"/>
              </w:rPr>
              <w:t xml:space="preserve">ucznia, </w:t>
            </w:r>
            <w:r w:rsidR="006C0975">
              <w:rPr>
                <w:rFonts w:ascii="Corbel" w:hAnsi="Corbel"/>
              </w:rPr>
              <w:t>nauczycielami i specjalistami.</w:t>
            </w:r>
          </w:p>
        </w:tc>
      </w:tr>
      <w:tr w:rsidR="002E514F" w14:paraId="22E7E9E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B75A" w14:textId="75107664" w:rsidR="006C0975" w:rsidRDefault="006C0975" w:rsidP="00370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Różnorodność </w:t>
            </w:r>
            <w:r w:rsidR="002E514F">
              <w:rPr>
                <w:rFonts w:ascii="Corbel" w:hAnsi="Corbel"/>
              </w:rPr>
              <w:t>form współpracy szkoły z rodziną i środowiskiem społecznym</w:t>
            </w:r>
            <w:r>
              <w:rPr>
                <w:rFonts w:ascii="Corbel" w:hAnsi="Corbel"/>
              </w:rPr>
              <w:t xml:space="preserve"> jako czynnik s</w:t>
            </w:r>
            <w:r w:rsidRPr="00A43E77">
              <w:rPr>
                <w:rFonts w:ascii="Corbel" w:hAnsi="Corbel"/>
              </w:rPr>
              <w:t>przyjając</w:t>
            </w:r>
            <w:r>
              <w:rPr>
                <w:rFonts w:ascii="Corbel" w:hAnsi="Corbel"/>
              </w:rPr>
              <w:t xml:space="preserve">y </w:t>
            </w:r>
            <w:r w:rsidRPr="00A43E77">
              <w:rPr>
                <w:rFonts w:ascii="Corbel" w:hAnsi="Corbel"/>
              </w:rPr>
              <w:t>efektywności edukacji</w:t>
            </w:r>
            <w:r>
              <w:rPr>
                <w:rFonts w:ascii="Corbel" w:hAnsi="Corbel"/>
              </w:rPr>
              <w:t xml:space="preserve"> w przedszkolu i klasach  I–III szkoły podstawowej.</w:t>
            </w:r>
          </w:p>
        </w:tc>
      </w:tr>
      <w:tr w:rsidR="002E514F" w14:paraId="6525A4E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7C69" w14:textId="1EADB109" w:rsidR="002E514F" w:rsidRDefault="002E514F" w:rsidP="00370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Szkoła dla rodziców</w:t>
            </w:r>
            <w:r w:rsidR="006C0975">
              <w:rPr>
                <w:rFonts w:ascii="Corbel" w:hAnsi="Corbel"/>
              </w:rPr>
              <w:t>. O</w:t>
            </w:r>
            <w:r>
              <w:rPr>
                <w:rFonts w:ascii="Corbel" w:hAnsi="Corbel"/>
              </w:rPr>
              <w:t xml:space="preserve">bszary i możliwości </w:t>
            </w:r>
            <w:r w:rsidR="006C0975">
              <w:rPr>
                <w:rFonts w:ascii="Corbel" w:hAnsi="Corbel"/>
              </w:rPr>
              <w:t xml:space="preserve">rodzicielskiego </w:t>
            </w:r>
            <w:r>
              <w:rPr>
                <w:rFonts w:ascii="Corbel" w:hAnsi="Corbel"/>
              </w:rPr>
              <w:t>działania</w:t>
            </w:r>
            <w:r w:rsidR="006C0975" w:rsidRPr="00A43E77">
              <w:rPr>
                <w:rFonts w:ascii="Corbel" w:hAnsi="Corbel"/>
              </w:rPr>
              <w:t xml:space="preserve"> na rzecz dzieci lub</w:t>
            </w:r>
            <w:r w:rsidR="006C0975">
              <w:rPr>
                <w:rFonts w:ascii="Corbel" w:hAnsi="Corbel"/>
              </w:rPr>
              <w:t xml:space="preserve"> </w:t>
            </w:r>
            <w:r w:rsidR="006C0975" w:rsidRPr="00A43E77">
              <w:rPr>
                <w:rFonts w:ascii="Corbel" w:hAnsi="Corbel"/>
              </w:rPr>
              <w:t xml:space="preserve"> uczniów i zapewnienia jakości pracy przedszkola lub szkoły.</w:t>
            </w:r>
          </w:p>
        </w:tc>
      </w:tr>
      <w:tr w:rsidR="002E514F" w14:paraId="1CB5E97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2D2C" w14:textId="086D76F9" w:rsidR="002E514F" w:rsidRDefault="002E514F" w:rsidP="00370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Prawa rodziców w edukacji szkolnej własnych dzieci</w:t>
            </w:r>
            <w:r w:rsidR="006C0975">
              <w:rPr>
                <w:rFonts w:ascii="Corbel" w:hAnsi="Corbel"/>
              </w:rPr>
              <w:t>.</w:t>
            </w:r>
          </w:p>
        </w:tc>
      </w:tr>
      <w:tr w:rsidR="002E514F" w14:paraId="383AC0D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7D6F" w14:textId="19FBEB16" w:rsidR="002E514F" w:rsidRDefault="002E514F" w:rsidP="00370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Czynniki warunkujące współpracę szkoły z rodziną i środowiskiem społecznym</w:t>
            </w:r>
            <w:r w:rsidR="006C0975">
              <w:rPr>
                <w:rFonts w:ascii="Corbel" w:hAnsi="Corbel"/>
              </w:rPr>
              <w:t>.</w:t>
            </w:r>
          </w:p>
        </w:tc>
      </w:tr>
      <w:tr w:rsidR="002E514F" w14:paraId="5831DFE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2CA7" w14:textId="77777777" w:rsidR="002E514F" w:rsidRDefault="002E514F" w:rsidP="00370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Edukacyjne wyzwania dla współpracy rodziców i nauczycieli – pomiędzy edukacją tradycyjna a równoległą.</w:t>
            </w:r>
          </w:p>
        </w:tc>
      </w:tr>
      <w:tr w:rsidR="002E514F" w14:paraId="5625460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9315" w14:textId="77777777" w:rsidR="002E514F" w:rsidRDefault="002E514F" w:rsidP="00370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współpracy pomiędzy rodziną, szkołą i środowiskiem. Projekt działań praktycznych.</w:t>
            </w:r>
          </w:p>
        </w:tc>
      </w:tr>
      <w:tr w:rsidR="002E514F" w14:paraId="5C477E6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3343" w14:textId="77777777" w:rsidR="002E514F" w:rsidRDefault="002E514F" w:rsidP="00370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Weryfikacja proponowanych rozwiązań.</w:t>
            </w:r>
          </w:p>
        </w:tc>
      </w:tr>
    </w:tbl>
    <w:p w14:paraId="3DCA5426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0AF7E5" w14:textId="77777777" w:rsidR="002E514F" w:rsidRDefault="002E514F" w:rsidP="002E514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DD4C79C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FA8716" w14:textId="77777777" w:rsidR="002E514F" w:rsidRDefault="002E514F" w:rsidP="002E514F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 xml:space="preserve">Wykład z prezentacją multimedialną, </w:t>
      </w:r>
    </w:p>
    <w:p w14:paraId="741D218B" w14:textId="3368BDE7" w:rsidR="002E514F" w:rsidRDefault="002E514F" w:rsidP="002E514F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lastRenderedPageBreak/>
        <w:t>Ćwiczenia: analiza tekstów z dyskusją, metoda projektów (projekt praktyczny), praca w</w:t>
      </w:r>
      <w:r w:rsidR="009557AB">
        <w:rPr>
          <w:rFonts w:ascii="Corbel" w:hAnsi="Corbel"/>
        </w:rPr>
        <w:t xml:space="preserve"> g</w:t>
      </w:r>
      <w:r>
        <w:rPr>
          <w:rFonts w:ascii="Corbel" w:hAnsi="Corbel"/>
        </w:rPr>
        <w:t xml:space="preserve">rupach (rozwiązywanie zadań, dyskusja), </w:t>
      </w:r>
    </w:p>
    <w:p w14:paraId="1C9CC770" w14:textId="77777777" w:rsidR="002E514F" w:rsidRDefault="002E514F" w:rsidP="002E51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9BC391" w14:textId="77777777" w:rsidR="002E514F" w:rsidRDefault="002E514F" w:rsidP="002E51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3AA6E24" w14:textId="77777777" w:rsidR="002E514F" w:rsidRDefault="002E514F" w:rsidP="002E51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501419" w14:textId="77777777" w:rsidR="002E514F" w:rsidRDefault="002E514F" w:rsidP="002E51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1FE5B0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2E514F" w14:paraId="38872D5D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B6C46" w14:textId="77777777" w:rsidR="002E514F" w:rsidRDefault="002E514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A361" w14:textId="77777777" w:rsidR="002E514F" w:rsidRDefault="002E514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6C993EE" w14:textId="77777777" w:rsidR="002E514F" w:rsidRDefault="002E514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D0D8A" w14:textId="77777777" w:rsidR="002E514F" w:rsidRDefault="002E514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673D5F8A" w14:textId="77777777" w:rsidR="002E514F" w:rsidRDefault="002E514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514F" w14:paraId="3200995A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28C5" w14:textId="73797FA8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DB32" w14:textId="77777777" w:rsidR="002E514F" w:rsidRDefault="002E514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C789" w14:textId="77777777" w:rsidR="002E514F" w:rsidRDefault="002E514F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6C0975" w14:paraId="125BC83A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EF94" w14:textId="77777777" w:rsidR="006C0975" w:rsidRDefault="006C0975" w:rsidP="006C09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F175" w14:textId="6C07C86A" w:rsidR="006C0975" w:rsidRDefault="006C0975" w:rsidP="006C0975">
            <w:pPr>
              <w:spacing w:after="0" w:line="240" w:lineRule="auto"/>
              <w:rPr>
                <w:rFonts w:ascii="Corbel" w:hAnsi="Corbel"/>
              </w:rPr>
            </w:pPr>
            <w:r w:rsidRPr="008047A6">
              <w:rPr>
                <w:rFonts w:ascii="Corbel" w:hAnsi="Corbel"/>
              </w:rPr>
              <w:t>Projekt Praktyczny,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F68A" w14:textId="63030A43" w:rsidR="006C0975" w:rsidRDefault="006C0975" w:rsidP="006C0975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A48FF">
              <w:rPr>
                <w:rFonts w:ascii="Corbel" w:hAnsi="Corbel"/>
              </w:rPr>
              <w:t>Ćwiczenia</w:t>
            </w:r>
          </w:p>
        </w:tc>
      </w:tr>
      <w:tr w:rsidR="006C0975" w14:paraId="6314407D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2678" w14:textId="77777777" w:rsidR="006C0975" w:rsidRDefault="006C0975" w:rsidP="006C09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BBCA" w14:textId="020E1275" w:rsidR="006C0975" w:rsidRDefault="006C0975" w:rsidP="006C0975">
            <w:pPr>
              <w:spacing w:after="0" w:line="240" w:lineRule="auto"/>
              <w:rPr>
                <w:rFonts w:ascii="Corbel" w:hAnsi="Corbel"/>
              </w:rPr>
            </w:pPr>
            <w:r w:rsidRPr="008047A6">
              <w:rPr>
                <w:rFonts w:ascii="Corbel" w:hAnsi="Corbel"/>
              </w:rPr>
              <w:t>Projekt Praktyczny,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E0F8" w14:textId="4B7CD350" w:rsidR="006C0975" w:rsidRDefault="006C0975" w:rsidP="006C0975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A48FF">
              <w:rPr>
                <w:rFonts w:ascii="Corbel" w:hAnsi="Corbel"/>
              </w:rPr>
              <w:t>Ćwiczenia</w:t>
            </w:r>
          </w:p>
        </w:tc>
      </w:tr>
      <w:tr w:rsidR="006C0975" w14:paraId="56612048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F6AB" w14:textId="77777777" w:rsidR="006C0975" w:rsidRDefault="006C0975" w:rsidP="006C09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D03F" w14:textId="61F817D3" w:rsidR="006C0975" w:rsidRDefault="006C0975" w:rsidP="006C0975">
            <w:pPr>
              <w:spacing w:after="0" w:line="240" w:lineRule="auto"/>
              <w:rPr>
                <w:rFonts w:ascii="Corbel" w:hAnsi="Corbel"/>
              </w:rPr>
            </w:pPr>
            <w:r w:rsidRPr="008047A6">
              <w:rPr>
                <w:rFonts w:ascii="Corbel" w:hAnsi="Corbel"/>
              </w:rPr>
              <w:t>Projekt Praktyczny,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B75C" w14:textId="77777777" w:rsidR="006C0975" w:rsidRDefault="006C0975" w:rsidP="006C0975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37D1743A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4B07B" w14:textId="77777777" w:rsidR="002E514F" w:rsidRDefault="002E514F" w:rsidP="002E51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514F" w14:paraId="391B224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C3A7" w14:textId="77777777" w:rsidR="006C0975" w:rsidRDefault="006C097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obecność, z</w:t>
            </w:r>
            <w:r w:rsidR="002E514F">
              <w:rPr>
                <w:rFonts w:ascii="Corbel" w:hAnsi="Corbel"/>
                <w:b w:val="0"/>
                <w:smallCaps w:val="0"/>
                <w:szCs w:val="24"/>
              </w:rPr>
              <w:t>aliczenie kolokwium,</w:t>
            </w:r>
          </w:p>
          <w:p w14:paraId="4002BC93" w14:textId="77777777" w:rsidR="006C0975" w:rsidRPr="006D0A20" w:rsidRDefault="006C0975" w:rsidP="006C09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Kryteria oceny kolokwium</w:t>
            </w:r>
            <w:r w:rsidRPr="006D0A2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440925D3" w14:textId="77777777" w:rsidR="006C0975" w:rsidRPr="006D0A20" w:rsidRDefault="006C0975" w:rsidP="006C09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zal – wykazuje znajomość każdej z treści kształcenia powyżej 51%</w:t>
            </w:r>
          </w:p>
          <w:p w14:paraId="2DFCE200" w14:textId="77777777" w:rsidR="006C0975" w:rsidRPr="006D0A20" w:rsidRDefault="006C0975" w:rsidP="006C09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nzal– wykazuje znajomość każdej z treści kształcenia poniżej 51%</w:t>
            </w:r>
          </w:p>
          <w:p w14:paraId="0D070F84" w14:textId="2128BD6F" w:rsidR="002E514F" w:rsidRDefault="006C097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="002E514F">
              <w:rPr>
                <w:rFonts w:ascii="Corbel" w:hAnsi="Corbel"/>
                <w:b w:val="0"/>
                <w:smallCaps w:val="0"/>
                <w:szCs w:val="24"/>
              </w:rPr>
              <w:t>opracowanie projektu praktycznych działań opartych na edukacyjnej współpracy</w:t>
            </w:r>
            <w:r w:rsidR="009557AB">
              <w:rPr>
                <w:rFonts w:ascii="Corbel" w:hAnsi="Corbel"/>
                <w:b w:val="0"/>
                <w:smallCaps w:val="0"/>
                <w:szCs w:val="24"/>
              </w:rPr>
              <w:t xml:space="preserve"> (planowanie, realizacja, ewaluacja)</w:t>
            </w:r>
          </w:p>
          <w:p w14:paraId="44B3BF51" w14:textId="77777777" w:rsidR="003A0D46" w:rsidRDefault="003A0D46" w:rsidP="003A0D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C0975">
              <w:rPr>
                <w:rFonts w:ascii="Corbel" w:hAnsi="Corbel"/>
                <w:b w:val="0"/>
                <w:smallCaps w:val="0"/>
                <w:u w:val="single"/>
              </w:rPr>
              <w:t>Kryteria zaliczenia projektu</w:t>
            </w:r>
            <w:r>
              <w:rPr>
                <w:rFonts w:ascii="Corbel" w:hAnsi="Corbel"/>
                <w:b w:val="0"/>
                <w:smallCaps w:val="0"/>
              </w:rPr>
              <w:t>:</w:t>
            </w:r>
          </w:p>
          <w:p w14:paraId="3EBF4F08" w14:textId="77777777" w:rsidR="003A0D46" w:rsidRPr="003D1232" w:rsidRDefault="003A0D46" w:rsidP="006C0975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C47C01F" w14:textId="77777777" w:rsidR="003A0D46" w:rsidRPr="003D1232" w:rsidRDefault="003A0D46" w:rsidP="006C0975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77A23369" w14:textId="77777777" w:rsidR="003A0D46" w:rsidRPr="003D1232" w:rsidRDefault="003A0D46" w:rsidP="006C0975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49B2E4B" w14:textId="77777777" w:rsidR="003A0D46" w:rsidRPr="003D1232" w:rsidRDefault="003A0D46" w:rsidP="006C0975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04BC37E" w14:textId="77777777" w:rsidR="003A0D46" w:rsidRPr="003D1232" w:rsidRDefault="003A0D46" w:rsidP="006C0975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13A19699" w14:textId="1FCCC87B" w:rsidR="003A0D46" w:rsidRPr="003A0D46" w:rsidRDefault="003A0D46" w:rsidP="006C0975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60FEEE8F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12CBF3" w14:textId="77777777" w:rsidR="002E514F" w:rsidRDefault="002E514F" w:rsidP="002E514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F27079C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2E514F" w14:paraId="0C024719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BDFD0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5F705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E514F" w14:paraId="35DF6E2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3A1C" w14:textId="63AC5B2B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</w:t>
            </w:r>
            <w:r w:rsidR="009557AB">
              <w:t xml:space="preserve"> </w:t>
            </w:r>
            <w:r>
              <w:t>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2E91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2E514F" w14:paraId="3B78044F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4658" w14:textId="01864CE3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5A97" w14:textId="1B2CFC26" w:rsidR="002E514F" w:rsidRDefault="009557A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2E514F" w14:paraId="232B52D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200C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Godziny niekontaktowe – praca własna studenta</w:t>
            </w:r>
          </w:p>
          <w:p w14:paraId="64BC2707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21321A00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1A1C3F67" w14:textId="23E782B3" w:rsidR="002E514F" w:rsidRPr="009557AB" w:rsidRDefault="002E514F" w:rsidP="009557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57AB">
              <w:rPr>
                <w:rFonts w:ascii="Corbel" w:hAnsi="Corbel"/>
                <w:b w:val="0"/>
                <w:smallCaps w:val="0"/>
                <w:szCs w:val="24"/>
              </w:rPr>
              <w:t>Projekt działań praktycznych</w:t>
            </w:r>
            <w:r w:rsidR="009557AB">
              <w:rPr>
                <w:rFonts w:ascii="Corbel" w:hAnsi="Corbel"/>
              </w:rPr>
              <w:t xml:space="preserve"> </w:t>
            </w:r>
            <w:r w:rsidR="009557AB">
              <w:rPr>
                <w:rFonts w:ascii="Corbel" w:hAnsi="Corbel"/>
                <w:b w:val="0"/>
                <w:smallCaps w:val="0"/>
                <w:szCs w:val="24"/>
              </w:rPr>
              <w:t>opartych na edukacyjnej współpracy (planowanie, realizacja, ewaluacja)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1E3F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0CA29D6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6B3AD23" w14:textId="3CCEA112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9557AB">
              <w:rPr>
                <w:rFonts w:ascii="Corbel" w:hAnsi="Corbel"/>
              </w:rPr>
              <w:t>5</w:t>
            </w:r>
          </w:p>
          <w:p w14:paraId="160612FA" w14:textId="2601FE2D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9557AB">
              <w:rPr>
                <w:rFonts w:ascii="Corbel" w:hAnsi="Corbel"/>
              </w:rPr>
              <w:t>4</w:t>
            </w:r>
          </w:p>
          <w:p w14:paraId="0212B80C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2E514F" w14:paraId="76809D7D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E715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E23A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2E514F" w14:paraId="391157F3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BD1F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19B7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967D047" w14:textId="77777777" w:rsidR="002E514F" w:rsidRDefault="002E514F" w:rsidP="002E514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EAE2D2D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07FB15" w14:textId="77777777" w:rsidR="002E514F" w:rsidRDefault="002E514F" w:rsidP="002E51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C37FF0A" w14:textId="77777777" w:rsidR="002E514F" w:rsidRDefault="002E514F" w:rsidP="002E514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E514F" w14:paraId="7CC9939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F522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CC4D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2E514F" w14:paraId="1F6339F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FE2A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8A45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3CB32B05" w14:textId="77777777" w:rsidR="002E514F" w:rsidRDefault="002E514F" w:rsidP="002E51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862F71" w14:textId="77777777" w:rsidR="002E514F" w:rsidRDefault="002E514F" w:rsidP="002E51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6D6C69B" w14:textId="77777777" w:rsidR="002E514F" w:rsidRDefault="002E514F" w:rsidP="002E51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E514F" w14:paraId="42C975A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303B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DD0E17" w14:textId="77777777" w:rsidR="002E514F" w:rsidRDefault="002E514F" w:rsidP="002E514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Jankowski D., Szkoła, środowisko, współdziałanie, Toruń 2001</w:t>
            </w:r>
          </w:p>
          <w:p w14:paraId="48726D35" w14:textId="77777777" w:rsidR="002E514F" w:rsidRDefault="002E514F" w:rsidP="002E514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Ł. Reczek-Zymróz, Rodzina i szkoła w zmieniającej się przestrzeni edukacyjnej. Dylematy czasu przemian, Rzeszów 2014</w:t>
            </w:r>
          </w:p>
          <w:p w14:paraId="68D476F9" w14:textId="77777777" w:rsidR="002E514F" w:rsidRDefault="002E514F" w:rsidP="002E514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Rodzina i szkoła. Między współpraca a współzawodnictwem, Krosno 2012</w:t>
            </w:r>
          </w:p>
          <w:p w14:paraId="39E51DCD" w14:textId="77777777" w:rsidR="002E514F" w:rsidRDefault="002E514F" w:rsidP="002E514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K. Szmyd., Edukacja wobec wyzwań współczesności, Krosno 2014</w:t>
            </w:r>
          </w:p>
          <w:p w14:paraId="25B5182B" w14:textId="77777777" w:rsidR="002E514F" w:rsidRDefault="002E514F" w:rsidP="002E514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Współpraca szkoły, rodziny i środowiska, Rzeszów 2008</w:t>
            </w:r>
          </w:p>
          <w:p w14:paraId="2F6CE32B" w14:textId="77777777" w:rsidR="002E514F" w:rsidRDefault="002E514F" w:rsidP="002E514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Współpraca szkoły z rodziną ucznia, w: Z. Frączek, B. Lulek, Wybrane problemy pedagogiki rodziny, Rzeszów 2010</w:t>
            </w:r>
          </w:p>
          <w:p w14:paraId="7F53AF46" w14:textId="77777777" w:rsidR="002E514F" w:rsidRDefault="002E514F" w:rsidP="002E514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Łobocki M., Współdziałanie nauczycieli i rodziców w procesie wychowania, Warszawa 1985</w:t>
            </w:r>
          </w:p>
          <w:p w14:paraId="48781BA5" w14:textId="77777777" w:rsidR="002E514F" w:rsidRDefault="002E514F" w:rsidP="002E514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Mendel M., Edukacja społeczna. Partnerstwo rodziny szkoły i gminy w perspektywie amerykańskiej, Toruń 2002</w:t>
            </w:r>
          </w:p>
        </w:tc>
      </w:tr>
      <w:tr w:rsidR="002E514F" w14:paraId="1E8BBA7D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C3BD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1C69005B" w14:textId="77777777" w:rsidR="002E514F" w:rsidRDefault="002E514F" w:rsidP="002E51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033F5C9C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Jankowski D., Edukacja wobec zmiany, Toruń 2004</w:t>
            </w:r>
          </w:p>
          <w:p w14:paraId="30D06CF8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Mendel M. (red.), Człowiek, szkoła, wspólnota. W kręgu edukacji społecznej, Toruń 2000</w:t>
            </w:r>
          </w:p>
          <w:p w14:paraId="46F12496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Mendel M., Partnerstwo rodziny szkoły i gminy, Toruń 2000</w:t>
            </w:r>
          </w:p>
          <w:p w14:paraId="2C156BB4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Mendel M., Rodzice i szkoła, Jak współuczestniczyć w edukacji dzieci? Toruń 2000</w:t>
            </w:r>
          </w:p>
          <w:p w14:paraId="4CD1B0BB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Nowosad I. (red.), Nauczyciele i rodzice. Współpraca w wychowaniu, Zielona Góra 2001</w:t>
            </w:r>
          </w:p>
          <w:p w14:paraId="2375D5B2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Nowosad I., Szymański M.J. (red.), Nauczyciele i rodzice. W poszukiwaniu nowych znaczeń i interpretacji współpracy, Zielona Góra, Kraków 2004</w:t>
            </w:r>
          </w:p>
          <w:p w14:paraId="7A93C662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122E8AB3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Winiarski M., Rodzina - szkoła - środowisko lokalne. Problemy edukacji środowiskowej, Warszawa 2000</w:t>
            </w:r>
          </w:p>
        </w:tc>
      </w:tr>
    </w:tbl>
    <w:p w14:paraId="717E0F7F" w14:textId="77777777" w:rsidR="002E514F" w:rsidRDefault="002E514F" w:rsidP="002E514F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C255CEC" w14:textId="77777777" w:rsidR="002E514F" w:rsidRDefault="002E514F" w:rsidP="002E51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B642DC" w14:textId="544A11B2" w:rsidR="004C0CA7" w:rsidRPr="009557AB" w:rsidRDefault="002E514F" w:rsidP="009557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r>
        <w:br w:type="page"/>
      </w:r>
    </w:p>
    <w:sectPr w:rsidR="004C0CA7" w:rsidRPr="00955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56E1" w14:textId="77777777" w:rsidR="00567A04" w:rsidRDefault="00567A04" w:rsidP="002E514F">
      <w:pPr>
        <w:spacing w:after="0" w:line="240" w:lineRule="auto"/>
      </w:pPr>
      <w:r>
        <w:separator/>
      </w:r>
    </w:p>
  </w:endnote>
  <w:endnote w:type="continuationSeparator" w:id="0">
    <w:p w14:paraId="4C836D86" w14:textId="77777777" w:rsidR="00567A04" w:rsidRDefault="00567A04" w:rsidP="002E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810AB" w14:textId="77777777" w:rsidR="00567A04" w:rsidRDefault="00567A04" w:rsidP="002E514F">
      <w:pPr>
        <w:spacing w:after="0" w:line="240" w:lineRule="auto"/>
      </w:pPr>
      <w:r>
        <w:separator/>
      </w:r>
    </w:p>
  </w:footnote>
  <w:footnote w:type="continuationSeparator" w:id="0">
    <w:p w14:paraId="1E040C9D" w14:textId="77777777" w:rsidR="00567A04" w:rsidRDefault="00567A04" w:rsidP="002E514F">
      <w:pPr>
        <w:spacing w:after="0" w:line="240" w:lineRule="auto"/>
      </w:pPr>
      <w:r>
        <w:continuationSeparator/>
      </w:r>
    </w:p>
  </w:footnote>
  <w:footnote w:id="1">
    <w:p w14:paraId="5D766D13" w14:textId="77777777" w:rsidR="00EC2414" w:rsidRDefault="00EC2414" w:rsidP="00EC2414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B3FC1"/>
    <w:multiLevelType w:val="multilevel"/>
    <w:tmpl w:val="22883C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A96394"/>
    <w:multiLevelType w:val="multilevel"/>
    <w:tmpl w:val="C298E0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5920616"/>
    <w:multiLevelType w:val="hybridMultilevel"/>
    <w:tmpl w:val="55CE2A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071EBB"/>
    <w:multiLevelType w:val="hybridMultilevel"/>
    <w:tmpl w:val="2AA0A2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FC44AEB"/>
    <w:multiLevelType w:val="multilevel"/>
    <w:tmpl w:val="D40212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14571125">
    <w:abstractNumId w:val="1"/>
  </w:num>
  <w:num w:numId="2" w16cid:durableId="205987471">
    <w:abstractNumId w:val="0"/>
  </w:num>
  <w:num w:numId="3" w16cid:durableId="970861909">
    <w:abstractNumId w:val="4"/>
  </w:num>
  <w:num w:numId="4" w16cid:durableId="501942381">
    <w:abstractNumId w:val="3"/>
  </w:num>
  <w:num w:numId="5" w16cid:durableId="1243029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A7"/>
    <w:rsid w:val="0008750E"/>
    <w:rsid w:val="001C4B66"/>
    <w:rsid w:val="002A0D45"/>
    <w:rsid w:val="002E514F"/>
    <w:rsid w:val="003158FC"/>
    <w:rsid w:val="003236AB"/>
    <w:rsid w:val="00365492"/>
    <w:rsid w:val="003700E4"/>
    <w:rsid w:val="003A0D46"/>
    <w:rsid w:val="003D5CD3"/>
    <w:rsid w:val="004C0CA7"/>
    <w:rsid w:val="00567A04"/>
    <w:rsid w:val="00584305"/>
    <w:rsid w:val="005A2DDC"/>
    <w:rsid w:val="006274DA"/>
    <w:rsid w:val="00675D79"/>
    <w:rsid w:val="00677C35"/>
    <w:rsid w:val="006C0975"/>
    <w:rsid w:val="007C7DA5"/>
    <w:rsid w:val="00897CA7"/>
    <w:rsid w:val="009557AB"/>
    <w:rsid w:val="00A15BC5"/>
    <w:rsid w:val="00A43E77"/>
    <w:rsid w:val="00A63E79"/>
    <w:rsid w:val="00AB41B5"/>
    <w:rsid w:val="00AF40E3"/>
    <w:rsid w:val="00B9476A"/>
    <w:rsid w:val="00BE1ACA"/>
    <w:rsid w:val="00D074D8"/>
    <w:rsid w:val="00EB2A87"/>
    <w:rsid w:val="00EC2414"/>
    <w:rsid w:val="00EF7B21"/>
    <w:rsid w:val="00F74FEC"/>
    <w:rsid w:val="00FB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12542"/>
  <w15:chartTrackingRefBased/>
  <w15:docId w15:val="{EA2FCD47-875A-4B34-9ACC-684C782CF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14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C0C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C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C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C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C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C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C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C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C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0C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C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C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C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C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C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C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C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C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0C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0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0C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0C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0C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0C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0C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0C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C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C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0CA7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E514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2E514F"/>
    <w:rPr>
      <w:vertAlign w:val="superscript"/>
    </w:rPr>
  </w:style>
  <w:style w:type="character" w:styleId="Odwoanieprzypisudolnego">
    <w:name w:val="footnote reference"/>
    <w:rsid w:val="002E514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514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E514F"/>
    <w:rPr>
      <w:sz w:val="20"/>
      <w:szCs w:val="20"/>
    </w:rPr>
  </w:style>
  <w:style w:type="paragraph" w:customStyle="1" w:styleId="Punktygwne">
    <w:name w:val="Punkty główne"/>
    <w:basedOn w:val="Normalny"/>
    <w:qFormat/>
    <w:rsid w:val="002E514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2E514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2E514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2E514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2E514F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2E514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2E514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E514F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51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5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0F1C24-6E7F-47CE-8964-7FE42B808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CE37B-5D54-4F53-8D7D-E5700AC313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A3BC4F-8202-4638-8830-18D608D5D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1448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2</cp:revision>
  <dcterms:created xsi:type="dcterms:W3CDTF">2026-02-27T12:31:00Z</dcterms:created>
  <dcterms:modified xsi:type="dcterms:W3CDTF">2026-02-27T12:31:00Z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